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761" w:rsidRDefault="00C23761" w:rsidP="00C23761">
      <w:pPr>
        <w:pStyle w:val="Subtitle"/>
        <w:rPr>
          <w:rFonts w:ascii="Arial Narrow" w:hAnsi="Arial Narrow"/>
          <w:bCs/>
          <w:sz w:val="28"/>
          <w:szCs w:val="28"/>
        </w:rPr>
      </w:pPr>
      <w:bookmarkStart w:id="0" w:name="_GoBack"/>
      <w:bookmarkEnd w:id="0"/>
    </w:p>
    <w:p w:rsidR="00C23761" w:rsidRDefault="00C23761" w:rsidP="00C23761"/>
    <w:p w:rsidR="00C23761" w:rsidRDefault="00C23761" w:rsidP="00C23761"/>
    <w:p w:rsidR="00C23761" w:rsidRDefault="00C23761" w:rsidP="00C23761"/>
    <w:p w:rsidR="00C23761" w:rsidRDefault="00C23761" w:rsidP="00C23761"/>
    <w:p w:rsidR="00C23761" w:rsidRDefault="00C23761" w:rsidP="00C23761"/>
    <w:p w:rsidR="00C23761" w:rsidRDefault="00C23761" w:rsidP="00C23761"/>
    <w:p w:rsidR="00C23761" w:rsidRDefault="00C23761" w:rsidP="00493D21">
      <w:pPr>
        <w:spacing w:line="360" w:lineRule="auto"/>
      </w:pPr>
    </w:p>
    <w:p w:rsidR="00C23761" w:rsidRDefault="00C23761" w:rsidP="00493D21">
      <w:pPr>
        <w:spacing w:line="360" w:lineRule="auto"/>
      </w:pPr>
      <w:r>
        <w:t>Introduction:</w:t>
      </w:r>
    </w:p>
    <w:p w:rsidR="00C23761" w:rsidRDefault="00C23761" w:rsidP="00493D21">
      <w:pPr>
        <w:spacing w:line="360" w:lineRule="auto"/>
      </w:pPr>
    </w:p>
    <w:p w:rsidR="00C23761" w:rsidRDefault="00C23761" w:rsidP="00493D21">
      <w:pPr>
        <w:spacing w:line="360" w:lineRule="auto"/>
      </w:pPr>
      <w:r>
        <w:t xml:space="preserve">          Structural analysis is an important component of any bridge design. The purpose</w:t>
      </w:r>
    </w:p>
    <w:p w:rsidR="00C23761" w:rsidRDefault="00C23761" w:rsidP="00493D21">
      <w:pPr>
        <w:spacing w:line="360" w:lineRule="auto"/>
      </w:pPr>
      <w:r>
        <w:t>of this lab is to develop an original truss design and determine the axial loads experienced in the</w:t>
      </w:r>
    </w:p>
    <w:p w:rsidR="00C23761" w:rsidRDefault="00C23761" w:rsidP="00493D21">
      <w:pPr>
        <w:spacing w:line="360" w:lineRule="auto"/>
      </w:pPr>
      <w:r>
        <w:t>members. Additionally, the end goal was to compare the results from the STAAD.PRO software and RISA 2D software.</w:t>
      </w:r>
    </w:p>
    <w:p w:rsidR="00C535B1" w:rsidRDefault="00C535B1" w:rsidP="00493D21">
      <w:pPr>
        <w:spacing w:line="360" w:lineRule="auto"/>
      </w:pPr>
    </w:p>
    <w:p w:rsidR="00C535B1" w:rsidRDefault="00C535B1" w:rsidP="00493D21">
      <w:pPr>
        <w:spacing w:line="360" w:lineRule="auto"/>
      </w:pPr>
    </w:p>
    <w:p w:rsidR="00C535B1" w:rsidRDefault="00C535B1" w:rsidP="00493D21">
      <w:pPr>
        <w:spacing w:line="360" w:lineRule="auto"/>
      </w:pPr>
      <w:r>
        <w:t>Method:</w:t>
      </w:r>
    </w:p>
    <w:p w:rsidR="00C535B1" w:rsidRDefault="00C535B1" w:rsidP="00493D21">
      <w:pPr>
        <w:spacing w:line="360" w:lineRule="auto"/>
      </w:pPr>
    </w:p>
    <w:p w:rsidR="00040A69" w:rsidRDefault="00C535B1" w:rsidP="00493D21">
      <w:pPr>
        <w:spacing w:line="360" w:lineRule="auto"/>
      </w:pPr>
      <w:r>
        <w:t xml:space="preserve">      The Frist phase of the Project was brainstorming to design the </w:t>
      </w:r>
      <w:r w:rsidR="00040A69">
        <w:t>Truss</w:t>
      </w:r>
      <w:r>
        <w:t xml:space="preserve">. Second drawing the </w:t>
      </w:r>
      <w:r w:rsidR="00040A69">
        <w:t xml:space="preserve">truss and figure out if it stable or not with planning the distances. Then </w:t>
      </w:r>
      <w:r>
        <w:t xml:space="preserve">using STAAD.PRO software to design the </w:t>
      </w:r>
      <w:r w:rsidR="00040A69">
        <w:t>Truss. After the design was complete and the plans for the</w:t>
      </w:r>
    </w:p>
    <w:p w:rsidR="00040A69" w:rsidRDefault="00040A69" w:rsidP="00493D21">
      <w:pPr>
        <w:spacing w:line="360" w:lineRule="auto"/>
      </w:pPr>
      <w:r>
        <w:t>model was developed, the truss was tested using the STAAD.PRO and the RISA 2D</w:t>
      </w:r>
    </w:p>
    <w:p w:rsidR="00040A69" w:rsidRDefault="00040A69" w:rsidP="00493D21">
      <w:pPr>
        <w:spacing w:line="360" w:lineRule="auto"/>
      </w:pPr>
      <w:r>
        <w:t>software. Comparing the results from two different ways of obtaining the data ensures that the</w:t>
      </w:r>
    </w:p>
    <w:p w:rsidR="00C535B1" w:rsidRDefault="00040A69" w:rsidP="00493D21">
      <w:pPr>
        <w:spacing w:line="360" w:lineRule="auto"/>
      </w:pPr>
      <w:r>
        <w:t>values obtained are accurate.</w:t>
      </w:r>
    </w:p>
    <w:p w:rsidR="00040A69" w:rsidRDefault="00040A69" w:rsidP="00493D21">
      <w:pPr>
        <w:spacing w:line="360" w:lineRule="auto"/>
      </w:pPr>
    </w:p>
    <w:p w:rsidR="00040A69" w:rsidRDefault="00040A69" w:rsidP="00493D21">
      <w:pPr>
        <w:spacing w:line="360" w:lineRule="auto"/>
      </w:pPr>
    </w:p>
    <w:p w:rsidR="00040A69" w:rsidRDefault="00040A69" w:rsidP="00C23761">
      <w:r>
        <w:rPr>
          <w:noProof/>
        </w:rPr>
        <w:lastRenderedPageBreak/>
        <w:drawing>
          <wp:inline distT="0" distB="0" distL="0" distR="0">
            <wp:extent cx="4267200" cy="23335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653" cy="235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53" w:rsidRDefault="00040A69">
      <w:r>
        <w:t xml:space="preserve">Figure </w:t>
      </w:r>
      <w:proofErr w:type="gramStart"/>
      <w:r>
        <w:t>1 :</w:t>
      </w:r>
      <w:proofErr w:type="gramEnd"/>
      <w:r>
        <w:t xml:space="preserve"> </w:t>
      </w:r>
      <w:r w:rsidR="00A21D53">
        <w:t>Risa-2D- Truss</w:t>
      </w:r>
    </w:p>
    <w:p w:rsidR="002262C4" w:rsidRDefault="002262C4"/>
    <w:p w:rsidR="002262C4" w:rsidRDefault="002262C4"/>
    <w:p w:rsidR="002262C4" w:rsidRDefault="002262C4"/>
    <w:p w:rsidR="002262C4" w:rsidRDefault="002262C4"/>
    <w:p w:rsidR="002262C4" w:rsidRPr="002262C4" w:rsidRDefault="002262C4" w:rsidP="002262C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262C4">
        <w:t>Table 1: Member forces from Risa 2D and STAAD Pro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395"/>
        <w:gridCol w:w="825"/>
        <w:gridCol w:w="1695"/>
        <w:gridCol w:w="945"/>
      </w:tblGrid>
      <w:tr w:rsidR="002262C4" w:rsidRPr="002262C4" w:rsidTr="002262C4">
        <w:trPr>
          <w:trHeight w:val="285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Member</w:t>
            </w:r>
            <w:r w:rsidRPr="002262C4">
              <w:t> 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Risa 2D (</w:t>
            </w:r>
            <w:proofErr w:type="spellStart"/>
            <w:r w:rsidRPr="002262C4">
              <w:rPr>
                <w:color w:val="000000"/>
              </w:rPr>
              <w:t>kN</w:t>
            </w:r>
            <w:proofErr w:type="spellEnd"/>
            <w:r w:rsidRPr="002262C4">
              <w:rPr>
                <w:color w:val="000000"/>
              </w:rPr>
              <w:t>)</w:t>
            </w:r>
            <w:r w:rsidRPr="002262C4"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Beam</w:t>
            </w:r>
            <w:r w:rsidRPr="002262C4"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STAAD Pro (</w:t>
            </w:r>
            <w:proofErr w:type="spellStart"/>
            <w:r w:rsidRPr="002262C4">
              <w:rPr>
                <w:color w:val="000000"/>
              </w:rPr>
              <w:t>kN</w:t>
            </w:r>
            <w:proofErr w:type="spellEnd"/>
            <w:r w:rsidRPr="002262C4">
              <w:rPr>
                <w:color w:val="000000"/>
              </w:rPr>
              <w:t>)</w:t>
            </w:r>
            <w:r w:rsidRPr="002262C4"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T OR C</w:t>
            </w:r>
            <w:r w:rsidRPr="002262C4">
              <w:t> 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AB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0.008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1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 xml:space="preserve">0.055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C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BC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0.085</w:t>
            </w:r>
            <w:r w:rsidRPr="002262C4"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2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0.004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C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CD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0.141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3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0.052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C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DE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0.85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4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0.037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C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E</w:t>
            </w:r>
            <w:r w:rsidRPr="002262C4">
              <w:rPr>
                <w:color w:val="000000"/>
              </w:rPr>
              <w:t>F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5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0.039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FL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0.044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6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0.195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LJ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0.053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7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-0.144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JI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0.076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8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-0.174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IH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0.076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9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-0.131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HG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0.053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10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0.068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AG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0.044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11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-0.084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GB</w:t>
            </w:r>
            <w:r w:rsidRPr="002262C4"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0.017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12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0.087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825901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rPr>
                <w:color w:val="000000"/>
              </w:rPr>
              <w:t>BH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</w:pPr>
            <w:r>
              <w:t>0.003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2262C4" w:rsidRPr="002262C4" w:rsidRDefault="002262C4" w:rsidP="002262C4">
            <w:pPr>
              <w:jc w:val="center"/>
              <w:textAlignment w:val="baseline"/>
            </w:pPr>
            <w:r w:rsidRPr="002262C4">
              <w:rPr>
                <w:color w:val="000000"/>
              </w:rPr>
              <w:t>13</w:t>
            </w:r>
            <w:r w:rsidRPr="002262C4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DC2DA5" w:rsidP="002262C4">
            <w:pPr>
              <w:jc w:val="center"/>
              <w:textAlignment w:val="baseline"/>
            </w:pPr>
            <w:r>
              <w:t>-</w:t>
            </w:r>
            <w:r w:rsidR="00825901">
              <w:t>0.078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</w:pPr>
            <w:r>
              <w:t>T</w:t>
            </w:r>
          </w:p>
        </w:tc>
      </w:tr>
      <w:tr w:rsidR="002262C4" w:rsidRPr="002262C4" w:rsidTr="002262C4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HC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</w:pPr>
            <w:r>
              <w:t>0.017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0.134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</w:tr>
      <w:tr w:rsidR="002262C4" w:rsidRPr="002262C4" w:rsidTr="002262C4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CI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</w:pPr>
            <w:r>
              <w:t>0.025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0.076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</w:tr>
      <w:tr w:rsidR="002262C4" w:rsidRPr="002262C4" w:rsidTr="002262C4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ID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</w:pPr>
            <w:r>
              <w:t>0.025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0.133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</w:tr>
      <w:tr w:rsidR="002262C4" w:rsidRPr="002262C4" w:rsidTr="002262C4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DJ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</w:pPr>
            <w:r>
              <w:t>0.017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0.184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</w:tr>
      <w:tr w:rsidR="002262C4" w:rsidRPr="002262C4" w:rsidTr="002262C4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JE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</w:pPr>
            <w:r>
              <w:t>0.003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0.102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T</w:t>
            </w:r>
          </w:p>
        </w:tc>
      </w:tr>
      <w:tr w:rsidR="002262C4" w:rsidRPr="002262C4" w:rsidTr="002262C4">
        <w:trPr>
          <w:trHeight w:val="285"/>
        </w:trPr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EL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Default="002262C4" w:rsidP="002262C4">
            <w:pPr>
              <w:jc w:val="center"/>
              <w:textAlignment w:val="baseline"/>
            </w:pPr>
            <w:r>
              <w:t>0.017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2262C4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0.124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262C4" w:rsidRPr="002262C4" w:rsidRDefault="00825901" w:rsidP="002262C4">
            <w:pPr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T</w:t>
            </w:r>
          </w:p>
        </w:tc>
      </w:tr>
    </w:tbl>
    <w:p w:rsidR="002262C4" w:rsidRDefault="002262C4"/>
    <w:p w:rsidR="00A21D53" w:rsidRDefault="00A21D53"/>
    <w:p w:rsidR="00A21D53" w:rsidRDefault="00A21D53"/>
    <w:p w:rsidR="00493D21" w:rsidRDefault="00493D21">
      <w:r>
        <w:t xml:space="preserve">Discussion: </w:t>
      </w:r>
    </w:p>
    <w:p w:rsidR="00493D21" w:rsidRDefault="00493D21"/>
    <w:p w:rsidR="00493D21" w:rsidRDefault="00493D21"/>
    <w:p w:rsidR="00DD2F4E" w:rsidRDefault="00A21D53">
      <w:r>
        <w:t>Conclusion:</w:t>
      </w:r>
    </w:p>
    <w:p w:rsidR="00A21D53" w:rsidRDefault="00A21D53"/>
    <w:sectPr w:rsidR="00A21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61"/>
    <w:rsid w:val="00040A69"/>
    <w:rsid w:val="002262C4"/>
    <w:rsid w:val="00493D21"/>
    <w:rsid w:val="00525D33"/>
    <w:rsid w:val="00825901"/>
    <w:rsid w:val="00A21D53"/>
    <w:rsid w:val="00BF5CB5"/>
    <w:rsid w:val="00C23761"/>
    <w:rsid w:val="00C535B1"/>
    <w:rsid w:val="00C67D84"/>
    <w:rsid w:val="00DC2DA5"/>
    <w:rsid w:val="00DD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3AAF9"/>
  <w15:chartTrackingRefBased/>
  <w15:docId w15:val="{73443E86-D036-425F-98A6-B6F26FBE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C23761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C23761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paragraph">
    <w:name w:val="paragraph"/>
    <w:basedOn w:val="Normal"/>
    <w:rsid w:val="002262C4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2262C4"/>
  </w:style>
  <w:style w:type="character" w:customStyle="1" w:styleId="eop">
    <w:name w:val="eop"/>
    <w:basedOn w:val="DefaultParagraphFont"/>
    <w:rsid w:val="002262C4"/>
  </w:style>
  <w:style w:type="character" w:customStyle="1" w:styleId="spellingerror">
    <w:name w:val="spellingerror"/>
    <w:basedOn w:val="DefaultParagraphFont"/>
    <w:rsid w:val="00226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0762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4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3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2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8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6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2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9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0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7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8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4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99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5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2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1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94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30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5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8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4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3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2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4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65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7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85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8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65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2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1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51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8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4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5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4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63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5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2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5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2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7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4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1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9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7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34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3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2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2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76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9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9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55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1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46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7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5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50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1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3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7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8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1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7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15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1742</TotalTime>
  <Pages>3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Alturki, Ramzi M.</dc:creator>
  <cp:keywords/>
  <dc:description/>
  <cp:lastModifiedBy>Alturki, Ramzi M.</cp:lastModifiedBy>
  <cp:revision>4</cp:revision>
  <dcterms:created xsi:type="dcterms:W3CDTF">2018-11-14T03:05:00Z</dcterms:created>
  <dcterms:modified xsi:type="dcterms:W3CDTF">2018-11-20T23:53:00Z</dcterms:modified>
</cp:coreProperties>
</file>